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66" w:rsidRPr="002A6466" w:rsidRDefault="002A6466" w:rsidP="002A6466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2A6466">
        <w:rPr>
          <w:rFonts w:ascii="Arial" w:hAnsi="Arial"/>
          <w:sz w:val="22"/>
          <w:szCs w:val="22"/>
        </w:rPr>
        <w:t>1 traccia</w:t>
      </w:r>
    </w:p>
    <w:p w:rsidR="002A6466" w:rsidRPr="002A6466" w:rsidRDefault="002A6466" w:rsidP="002A646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A6466">
        <w:rPr>
          <w:rFonts w:ascii="Arial" w:hAnsi="Arial"/>
          <w:sz w:val="22"/>
          <w:szCs w:val="22"/>
        </w:rPr>
        <w:t>Il/la candidato/a, dopo avere illustrato la disciplina sull’affidamento di lavori , servizi e forniture sopra e sotto la soglia comunitaria, per come prevista dal vigente codice sui contratti pubblici (decreto legislativo n. 36/2023) , rediga un modello di determina di affidamento per l’acquisto di un personal computer , da destinare agli uffici comunali , per un importo di €uro 2.000,00.</w:t>
      </w:r>
    </w:p>
    <w:p w:rsidR="002A6466" w:rsidRPr="002A6466" w:rsidRDefault="002A6466" w:rsidP="002A646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2A6466" w:rsidRPr="002A6466" w:rsidRDefault="002A6466" w:rsidP="002A6466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2A6466">
        <w:rPr>
          <w:rFonts w:ascii="Arial" w:hAnsi="Arial"/>
          <w:sz w:val="22"/>
          <w:szCs w:val="22"/>
        </w:rPr>
        <w:t>2 traccia</w:t>
      </w:r>
    </w:p>
    <w:p w:rsidR="002A6466" w:rsidRPr="002A6466" w:rsidRDefault="002A6466" w:rsidP="002A646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A6466">
        <w:rPr>
          <w:rFonts w:ascii="Arial" w:hAnsi="Arial"/>
          <w:sz w:val="22"/>
          <w:szCs w:val="22"/>
        </w:rPr>
        <w:t>Il/la candidato/a, dopo avere illustrato la disciplina sull’accesso agli atti amministrativi, ai sensi della legge 241/1990 e sull’accesso civico, ai sensi del decreto legislativo n. 33/2013, predisponga la comunicazione ai controinteressati.</w:t>
      </w:r>
    </w:p>
    <w:p w:rsidR="002A6466" w:rsidRPr="002A6466" w:rsidRDefault="002A6466" w:rsidP="002A646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2A6466" w:rsidRPr="002A6466" w:rsidRDefault="002A6466" w:rsidP="002A6466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2A6466">
        <w:rPr>
          <w:rFonts w:ascii="Arial" w:hAnsi="Arial"/>
          <w:sz w:val="22"/>
          <w:szCs w:val="22"/>
        </w:rPr>
        <w:t>3 traccia</w:t>
      </w:r>
    </w:p>
    <w:p w:rsidR="002A6466" w:rsidRDefault="002A6466" w:rsidP="002A646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A6466">
        <w:rPr>
          <w:rFonts w:ascii="Arial" w:hAnsi="Arial"/>
          <w:sz w:val="22"/>
          <w:szCs w:val="22"/>
        </w:rPr>
        <w:t>Il/la candidato/a, dopo avere illustrato le fonti che disciplinano il rapporto di pubblico impiego, rediga un modello di contratto individuale di lavoro per l’assunzione a tempo pieno ed indeterminato di n. 1 unità di personale appartenente all’area dei Funzionari e della Elevata Qualificazione.</w:t>
      </w:r>
    </w:p>
    <w:p w:rsidR="002A6466" w:rsidRDefault="002A6466" w:rsidP="002A646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2A6466" w:rsidRDefault="002A6466" w:rsidP="002A6466">
      <w:pPr>
        <w:spacing w:line="360" w:lineRule="auto"/>
        <w:jc w:val="both"/>
        <w:rPr>
          <w:rFonts w:ascii="Arial" w:hAnsi="Arial"/>
          <w:sz w:val="20"/>
        </w:rPr>
      </w:pPr>
    </w:p>
    <w:p w:rsidR="002A6466" w:rsidRPr="000577E5" w:rsidRDefault="002A6466" w:rsidP="002A6466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  <w:bookmarkStart w:id="0" w:name="_GoBack"/>
      <w:bookmarkEnd w:id="0"/>
      <w:r w:rsidRPr="000577E5">
        <w:rPr>
          <w:rFonts w:ascii="Arial" w:hAnsi="Arial"/>
          <w:b/>
          <w:sz w:val="36"/>
          <w:szCs w:val="36"/>
        </w:rPr>
        <w:t>traccia</w:t>
      </w:r>
      <w:r w:rsidRPr="000577E5">
        <w:rPr>
          <w:rFonts w:ascii="Arial" w:hAnsi="Arial"/>
          <w:b/>
          <w:sz w:val="36"/>
          <w:szCs w:val="36"/>
        </w:rPr>
        <w:t xml:space="preserve"> estratta</w:t>
      </w:r>
    </w:p>
    <w:p w:rsidR="002A6466" w:rsidRPr="000577E5" w:rsidRDefault="002A6466" w:rsidP="002A6466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</w:p>
    <w:p w:rsidR="002A6466" w:rsidRPr="000577E5" w:rsidRDefault="002A6466" w:rsidP="002A6466">
      <w:pPr>
        <w:spacing w:line="360" w:lineRule="auto"/>
        <w:jc w:val="both"/>
        <w:rPr>
          <w:rFonts w:ascii="Arial" w:hAnsi="Arial"/>
          <w:b/>
          <w:sz w:val="28"/>
          <w:szCs w:val="28"/>
        </w:rPr>
      </w:pPr>
      <w:r w:rsidRPr="000577E5">
        <w:rPr>
          <w:rFonts w:ascii="Arial" w:hAnsi="Arial"/>
          <w:b/>
          <w:sz w:val="28"/>
          <w:szCs w:val="28"/>
        </w:rPr>
        <w:t>Il/la candidato/a, dopo avere illustrato la disciplina sull’accesso agli atti amministrativi, ai sensi della legge 241/1990 e sull’accesso civico, ai sensi del decreto legislativo n. 33/2013, predisponga la comunicazione ai controinteressati.</w:t>
      </w:r>
    </w:p>
    <w:p w:rsidR="002A6466" w:rsidRPr="002A6466" w:rsidRDefault="002A6466" w:rsidP="002A6466">
      <w:pPr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2A6466" w:rsidRPr="002A6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5A"/>
    <w:rsid w:val="000577E5"/>
    <w:rsid w:val="002A6466"/>
    <w:rsid w:val="006476EC"/>
    <w:rsid w:val="00C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Generale</dc:creator>
  <cp:keywords/>
  <dc:description/>
  <cp:lastModifiedBy>Segreteria Generale</cp:lastModifiedBy>
  <cp:revision>3</cp:revision>
  <dcterms:created xsi:type="dcterms:W3CDTF">2024-06-11T11:21:00Z</dcterms:created>
  <dcterms:modified xsi:type="dcterms:W3CDTF">2024-06-11T11:24:00Z</dcterms:modified>
</cp:coreProperties>
</file>